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53DE" w14:textId="59245298" w:rsidR="00300839" w:rsidRDefault="00300839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Hymn </w:t>
      </w:r>
      <w:r w:rsidR="003949F4">
        <w:rPr>
          <w:rFonts w:asciiTheme="majorHAnsi" w:hAnsiTheme="majorHAnsi"/>
        </w:rPr>
        <w:tab/>
      </w:r>
      <w:r w:rsidR="00A81C91">
        <w:rPr>
          <w:rFonts w:asciiTheme="majorHAnsi" w:hAnsiTheme="majorHAnsi"/>
        </w:rPr>
        <w:t>-</w:t>
      </w:r>
      <w:proofErr w:type="gramEnd"/>
      <w:r w:rsidR="00A81C91">
        <w:rPr>
          <w:rFonts w:asciiTheme="majorHAnsi" w:hAnsiTheme="majorHAnsi"/>
        </w:rPr>
        <w:t xml:space="preserve">- </w:t>
      </w:r>
      <w:r w:rsidR="00572873">
        <w:rPr>
          <w:rFonts w:asciiTheme="majorHAnsi" w:hAnsiTheme="majorHAnsi"/>
        </w:rPr>
        <w:t xml:space="preserve">all hymns are in </w:t>
      </w:r>
      <w:r w:rsidR="0070706B">
        <w:rPr>
          <w:rFonts w:asciiTheme="majorHAnsi" w:hAnsiTheme="majorHAnsi"/>
        </w:rPr>
        <w:t>EL</w:t>
      </w:r>
      <w:r w:rsidR="003949F4">
        <w:rPr>
          <w:rFonts w:asciiTheme="majorHAnsi" w:hAnsiTheme="majorHAnsi"/>
        </w:rPr>
        <w:t>W (</w:t>
      </w:r>
      <w:r w:rsidR="0070706B">
        <w:rPr>
          <w:rFonts w:asciiTheme="majorHAnsi" w:hAnsiTheme="majorHAnsi"/>
        </w:rPr>
        <w:t>cranberry</w:t>
      </w:r>
      <w:r w:rsidR="003949F4">
        <w:rPr>
          <w:rFonts w:asciiTheme="majorHAnsi" w:hAnsiTheme="majorHAnsi"/>
        </w:rPr>
        <w:t xml:space="preserve">) </w:t>
      </w:r>
    </w:p>
    <w:p w14:paraId="4186DB7C" w14:textId="77777777" w:rsidR="00A81C91" w:rsidRDefault="00A81C91">
      <w:pPr>
        <w:rPr>
          <w:rFonts w:asciiTheme="majorHAnsi" w:hAnsiTheme="majorHAnsi"/>
        </w:rPr>
      </w:pPr>
    </w:p>
    <w:p w14:paraId="459C52D3" w14:textId="0266820A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On my heart imprint your </w:t>
      </w:r>
      <w:proofErr w:type="gramStart"/>
      <w:r>
        <w:rPr>
          <w:rFonts w:asciiTheme="majorHAnsi" w:hAnsiTheme="majorHAnsi"/>
        </w:rPr>
        <w:t>image,</w:t>
      </w:r>
      <w:r w:rsidR="00A81C91">
        <w:rPr>
          <w:rFonts w:asciiTheme="majorHAnsi" w:hAnsiTheme="majorHAnsi"/>
        </w:rPr>
        <w:tab/>
      </w:r>
      <w:r w:rsidR="00A81C91">
        <w:rPr>
          <w:rFonts w:asciiTheme="majorHAnsi" w:hAnsiTheme="majorHAnsi"/>
        </w:rPr>
        <w:tab/>
      </w:r>
      <w:r w:rsidR="00A81C91">
        <w:rPr>
          <w:rFonts w:asciiTheme="majorHAnsi" w:hAnsiTheme="majorHAnsi"/>
        </w:rPr>
        <w:tab/>
        <w:t>#</w:t>
      </w:r>
      <w:proofErr w:type="gramEnd"/>
      <w:r w:rsidR="00A81C91">
        <w:rPr>
          <w:rFonts w:asciiTheme="majorHAnsi" w:hAnsiTheme="majorHAnsi"/>
        </w:rPr>
        <w:t xml:space="preserve"> 811</w:t>
      </w:r>
    </w:p>
    <w:p w14:paraId="19224724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Blessed Jesus king of grace,</w:t>
      </w:r>
    </w:p>
    <w:p w14:paraId="530FE56D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That life’s troubles nor its pleasures</w:t>
      </w:r>
    </w:p>
    <w:p w14:paraId="23E16D07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Ever may your work </w:t>
      </w:r>
      <w:proofErr w:type="gramStart"/>
      <w:r>
        <w:rPr>
          <w:rFonts w:asciiTheme="majorHAnsi" w:hAnsiTheme="majorHAnsi"/>
        </w:rPr>
        <w:t>erase;</w:t>
      </w:r>
      <w:proofErr w:type="gramEnd"/>
    </w:p>
    <w:p w14:paraId="1A2064A3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Let the clear inscription be:</w:t>
      </w:r>
    </w:p>
    <w:p w14:paraId="67C17271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Jesus, crucified for me,</w:t>
      </w:r>
    </w:p>
    <w:p w14:paraId="03503FDB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Is my life, my hope’s foundation,</w:t>
      </w:r>
    </w:p>
    <w:p w14:paraId="38AE7021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All my glory and salvation!</w:t>
      </w:r>
    </w:p>
    <w:p w14:paraId="171064FB" w14:textId="77777777" w:rsidR="00300839" w:rsidRDefault="00300839">
      <w:pPr>
        <w:rPr>
          <w:rFonts w:asciiTheme="majorHAnsi" w:hAnsiTheme="majorHAnsi"/>
        </w:rPr>
      </w:pPr>
    </w:p>
    <w:p w14:paraId="6AFEA422" w14:textId="77777777" w:rsidR="003949F4" w:rsidRDefault="003949F4">
      <w:pPr>
        <w:rPr>
          <w:rFonts w:asciiTheme="majorHAnsi" w:hAnsiTheme="majorHAnsi"/>
        </w:rPr>
      </w:pPr>
    </w:p>
    <w:p w14:paraId="45EB99F9" w14:textId="77777777" w:rsidR="00CF4157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>Prayer: Most gracious God, look with mercy upon your family</w:t>
      </w:r>
    </w:p>
    <w:p w14:paraId="7A7EB567" w14:textId="77777777" w:rsidR="00300839" w:rsidRDefault="00300839" w:rsidP="00CF4157">
      <w:pPr>
        <w:ind w:left="720" w:firstLine="4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gathered here for whom our Lord Jesus was betrayed, given into sinful hands, and suffered death upon the cross. Strengthen our faith and forgive our betrayal as we enter the </w:t>
      </w:r>
      <w:proofErr w:type="gramStart"/>
      <w:r>
        <w:rPr>
          <w:rFonts w:asciiTheme="majorHAnsi" w:hAnsiTheme="majorHAnsi"/>
        </w:rPr>
        <w:t>way</w:t>
      </w:r>
      <w:proofErr w:type="gramEnd"/>
      <w:r>
        <w:rPr>
          <w:rFonts w:asciiTheme="majorHAnsi" w:hAnsiTheme="majorHAnsi"/>
        </w:rPr>
        <w:t xml:space="preserve"> of his passion; through him who lives and reigns with you and the Holy Spirit, forever and ever. AMEN.</w:t>
      </w:r>
    </w:p>
    <w:p w14:paraId="6A02295A" w14:textId="77777777" w:rsidR="003949F4" w:rsidRDefault="003949F4">
      <w:pPr>
        <w:rPr>
          <w:rFonts w:asciiTheme="majorHAnsi" w:hAnsiTheme="majorHAnsi"/>
        </w:rPr>
      </w:pPr>
    </w:p>
    <w:p w14:paraId="6FF94220" w14:textId="77777777" w:rsidR="003949F4" w:rsidRDefault="003949F4">
      <w:pPr>
        <w:rPr>
          <w:rFonts w:asciiTheme="majorHAnsi" w:hAnsiTheme="majorHAnsi"/>
        </w:rPr>
      </w:pPr>
    </w:p>
    <w:p w14:paraId="486ABD0F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>First Reading: Mark 14:26-42</w:t>
      </w:r>
    </w:p>
    <w:p w14:paraId="41E3D6F8" w14:textId="77777777" w:rsidR="00300839" w:rsidRDefault="00300839">
      <w:pPr>
        <w:rPr>
          <w:rFonts w:asciiTheme="majorHAnsi" w:hAnsiTheme="majorHAnsi"/>
        </w:rPr>
      </w:pPr>
    </w:p>
    <w:p w14:paraId="5CBABEDC" w14:textId="3D842E2B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Go to dark Gethseman</w:t>
      </w:r>
      <w:r w:rsidR="00CF7B01">
        <w:rPr>
          <w:rFonts w:asciiTheme="majorHAnsi" w:hAnsiTheme="majorHAnsi"/>
        </w:rPr>
        <w:t>e,</w:t>
      </w:r>
      <w:r w:rsidR="00CF7B01">
        <w:rPr>
          <w:rFonts w:asciiTheme="majorHAnsi" w:hAnsiTheme="majorHAnsi"/>
        </w:rPr>
        <w:tab/>
      </w:r>
      <w:r w:rsidR="00CF7B01">
        <w:rPr>
          <w:rFonts w:asciiTheme="majorHAnsi" w:hAnsiTheme="majorHAnsi"/>
        </w:rPr>
        <w:tab/>
      </w:r>
      <w:r w:rsidR="00CF7B01">
        <w:rPr>
          <w:rFonts w:asciiTheme="majorHAnsi" w:hAnsiTheme="majorHAnsi"/>
        </w:rPr>
        <w:tab/>
        <w:t xml:space="preserve">                   v1 # </w:t>
      </w:r>
      <w:r w:rsidR="0070706B">
        <w:rPr>
          <w:rFonts w:asciiTheme="majorHAnsi" w:hAnsiTheme="majorHAnsi"/>
        </w:rPr>
        <w:t>347</w:t>
      </w:r>
    </w:p>
    <w:p w14:paraId="0338E4CD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All who feel the tempter’s </w:t>
      </w:r>
      <w:proofErr w:type="gramStart"/>
      <w:r>
        <w:rPr>
          <w:rFonts w:asciiTheme="majorHAnsi" w:hAnsiTheme="majorHAnsi"/>
        </w:rPr>
        <w:t>power;</w:t>
      </w:r>
      <w:proofErr w:type="gramEnd"/>
    </w:p>
    <w:p w14:paraId="38AE4F02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Your Redeemer’s conflict </w:t>
      </w:r>
      <w:proofErr w:type="gramStart"/>
      <w:r>
        <w:rPr>
          <w:rFonts w:asciiTheme="majorHAnsi" w:hAnsiTheme="majorHAnsi"/>
        </w:rPr>
        <w:t>see</w:t>
      </w:r>
      <w:proofErr w:type="gramEnd"/>
      <w:r>
        <w:rPr>
          <w:rFonts w:asciiTheme="majorHAnsi" w:hAnsiTheme="majorHAnsi"/>
        </w:rPr>
        <w:t>.</w:t>
      </w:r>
    </w:p>
    <w:p w14:paraId="1219E4F6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Watch with him one bitter </w:t>
      </w:r>
      <w:proofErr w:type="gramStart"/>
      <w:r>
        <w:rPr>
          <w:rFonts w:asciiTheme="majorHAnsi" w:hAnsiTheme="majorHAnsi"/>
        </w:rPr>
        <w:t>hour;</w:t>
      </w:r>
      <w:proofErr w:type="gramEnd"/>
    </w:p>
    <w:p w14:paraId="067164B2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Turn not from his griefs </w:t>
      </w:r>
      <w:proofErr w:type="gramStart"/>
      <w:r>
        <w:rPr>
          <w:rFonts w:asciiTheme="majorHAnsi" w:hAnsiTheme="majorHAnsi"/>
        </w:rPr>
        <w:t>away;</w:t>
      </w:r>
      <w:proofErr w:type="gramEnd"/>
    </w:p>
    <w:p w14:paraId="4730C466" w14:textId="7D083E69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Lear from Jesus Christ to pray.</w:t>
      </w:r>
      <w:r w:rsidR="00A81C91">
        <w:rPr>
          <w:rFonts w:asciiTheme="majorHAnsi" w:hAnsiTheme="majorHAnsi"/>
        </w:rPr>
        <w:tab/>
      </w:r>
      <w:bookmarkStart w:id="0" w:name="_Hlk225248165"/>
      <w:r w:rsidR="00A81C91" w:rsidRPr="00A81C91">
        <w:rPr>
          <w:rFonts w:asciiTheme="majorHAnsi" w:hAnsiTheme="majorHAnsi"/>
          <w:i/>
          <w:iCs/>
        </w:rPr>
        <w:t>Extinguish Candles</w:t>
      </w:r>
      <w:bookmarkEnd w:id="0"/>
    </w:p>
    <w:p w14:paraId="34EB5EB0" w14:textId="77777777" w:rsidR="00300839" w:rsidRDefault="00300839">
      <w:pPr>
        <w:rPr>
          <w:rFonts w:asciiTheme="majorHAnsi" w:hAnsiTheme="majorHAnsi"/>
        </w:rPr>
      </w:pPr>
    </w:p>
    <w:p w14:paraId="449C536A" w14:textId="77777777" w:rsidR="003949F4" w:rsidRDefault="003949F4">
      <w:pPr>
        <w:rPr>
          <w:rFonts w:asciiTheme="majorHAnsi" w:hAnsiTheme="majorHAnsi"/>
        </w:rPr>
      </w:pPr>
    </w:p>
    <w:p w14:paraId="3C38DC4E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>Second Reading: Mark 14:43-50</w:t>
      </w:r>
    </w:p>
    <w:p w14:paraId="6C686B28" w14:textId="77777777" w:rsidR="00300839" w:rsidRDefault="00300839">
      <w:pPr>
        <w:rPr>
          <w:rFonts w:asciiTheme="majorHAnsi" w:hAnsiTheme="majorHAnsi"/>
        </w:rPr>
      </w:pPr>
    </w:p>
    <w:p w14:paraId="7CE3E107" w14:textId="7412B99E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Who was the guilty; Who brou</w:t>
      </w:r>
      <w:r w:rsidR="00CF7B01">
        <w:rPr>
          <w:rFonts w:asciiTheme="majorHAnsi" w:hAnsiTheme="majorHAnsi"/>
        </w:rPr>
        <w:t>ght this upon thee?      v2 #</w:t>
      </w:r>
      <w:r w:rsidR="0070706B">
        <w:rPr>
          <w:rFonts w:asciiTheme="majorHAnsi" w:hAnsiTheme="majorHAnsi"/>
        </w:rPr>
        <w:t>349</w:t>
      </w:r>
    </w:p>
    <w:p w14:paraId="4D3CC15A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Alas, my treason, Jesus hath undone thee.</w:t>
      </w:r>
    </w:p>
    <w:p w14:paraId="2ED2849F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‘Twas</w:t>
      </w:r>
      <w:proofErr w:type="spellEnd"/>
      <w:r>
        <w:rPr>
          <w:rFonts w:asciiTheme="majorHAnsi" w:hAnsiTheme="majorHAnsi"/>
        </w:rPr>
        <w:t xml:space="preserve"> I, Lord Jesus, I it was denied </w:t>
      </w:r>
      <w:proofErr w:type="gramStart"/>
      <w:r>
        <w:rPr>
          <w:rFonts w:asciiTheme="majorHAnsi" w:hAnsiTheme="majorHAnsi"/>
        </w:rPr>
        <w:t>thee;</w:t>
      </w:r>
      <w:proofErr w:type="gramEnd"/>
    </w:p>
    <w:p w14:paraId="5D3682F4" w14:textId="24F2246C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I crucified thee.</w:t>
      </w:r>
      <w:r w:rsidR="004741D7">
        <w:rPr>
          <w:rFonts w:asciiTheme="majorHAnsi" w:hAnsiTheme="majorHAnsi"/>
        </w:rPr>
        <w:tab/>
      </w:r>
      <w:r w:rsidR="004741D7">
        <w:rPr>
          <w:rFonts w:asciiTheme="majorHAnsi" w:hAnsiTheme="majorHAnsi"/>
        </w:rPr>
        <w:tab/>
      </w:r>
      <w:r w:rsidR="004741D7" w:rsidRPr="00A81C91">
        <w:rPr>
          <w:rFonts w:asciiTheme="majorHAnsi" w:hAnsiTheme="majorHAnsi"/>
          <w:i/>
          <w:iCs/>
        </w:rPr>
        <w:t>Extinguish Candles</w:t>
      </w:r>
    </w:p>
    <w:p w14:paraId="0F4AB784" w14:textId="77777777" w:rsidR="00300839" w:rsidRDefault="00300839">
      <w:pPr>
        <w:rPr>
          <w:rFonts w:asciiTheme="majorHAnsi" w:hAnsiTheme="majorHAnsi"/>
        </w:rPr>
      </w:pPr>
    </w:p>
    <w:p w14:paraId="406EF382" w14:textId="77777777" w:rsidR="003949F4" w:rsidRDefault="003949F4">
      <w:pPr>
        <w:rPr>
          <w:rFonts w:asciiTheme="majorHAnsi" w:hAnsiTheme="majorHAnsi"/>
        </w:rPr>
      </w:pPr>
    </w:p>
    <w:p w14:paraId="7B8090AC" w14:textId="77777777" w:rsidR="003949F4" w:rsidRDefault="003949F4">
      <w:pPr>
        <w:rPr>
          <w:rFonts w:asciiTheme="majorHAnsi" w:hAnsiTheme="majorHAnsi"/>
        </w:rPr>
      </w:pPr>
    </w:p>
    <w:p w14:paraId="0E3B1D82" w14:textId="77777777" w:rsidR="003949F4" w:rsidRDefault="003949F4">
      <w:pPr>
        <w:rPr>
          <w:rFonts w:asciiTheme="majorHAnsi" w:hAnsiTheme="majorHAnsi"/>
        </w:rPr>
      </w:pPr>
    </w:p>
    <w:p w14:paraId="3256B0DB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>Third Reading: Mark 14: 51-72</w:t>
      </w:r>
    </w:p>
    <w:p w14:paraId="42CB8345" w14:textId="77777777" w:rsidR="00300839" w:rsidRDefault="00300839">
      <w:pPr>
        <w:rPr>
          <w:rFonts w:asciiTheme="majorHAnsi" w:hAnsiTheme="majorHAnsi"/>
        </w:rPr>
      </w:pPr>
    </w:p>
    <w:p w14:paraId="1477D35F" w14:textId="734C02D9" w:rsidR="00292C43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Follow to the judgment hall,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 w:rsidR="00CF7B01">
        <w:rPr>
          <w:rFonts w:asciiTheme="majorHAnsi" w:hAnsiTheme="majorHAnsi"/>
        </w:rPr>
        <w:t xml:space="preserve">v2 # </w:t>
      </w:r>
      <w:r w:rsidR="0070706B">
        <w:rPr>
          <w:rFonts w:asciiTheme="majorHAnsi" w:hAnsiTheme="majorHAnsi"/>
        </w:rPr>
        <w:t>347</w:t>
      </w:r>
    </w:p>
    <w:p w14:paraId="53F4AD2A" w14:textId="77777777" w:rsidR="00300839" w:rsidRDefault="0030083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View</w:t>
      </w:r>
      <w:r w:rsidR="00292C43">
        <w:rPr>
          <w:rFonts w:asciiTheme="majorHAnsi" w:hAnsiTheme="majorHAnsi"/>
        </w:rPr>
        <w:t xml:space="preserve"> the Lord of life </w:t>
      </w:r>
      <w:proofErr w:type="gramStart"/>
      <w:r w:rsidR="00292C43">
        <w:rPr>
          <w:rFonts w:asciiTheme="majorHAnsi" w:hAnsiTheme="majorHAnsi"/>
        </w:rPr>
        <w:t>arraigned;</w:t>
      </w:r>
      <w:proofErr w:type="gramEnd"/>
    </w:p>
    <w:p w14:paraId="6CA4134D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Oh, the wormwood and the gall!</w:t>
      </w:r>
    </w:p>
    <w:p w14:paraId="6D855227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Oh, the pangs his soul sustained!</w:t>
      </w:r>
    </w:p>
    <w:p w14:paraId="2EAD92A3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Shun not suffering, shame or loss,</w:t>
      </w:r>
    </w:p>
    <w:p w14:paraId="53DF436B" w14:textId="0C27721F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Learn from him to bear the cross.</w:t>
      </w:r>
      <w:r w:rsidR="00A81C91" w:rsidRPr="00A81C91">
        <w:rPr>
          <w:rFonts w:asciiTheme="majorHAnsi" w:hAnsiTheme="majorHAnsi"/>
          <w:i/>
          <w:iCs/>
        </w:rPr>
        <w:t xml:space="preserve"> </w:t>
      </w:r>
      <w:r w:rsidR="00A81C91">
        <w:rPr>
          <w:rFonts w:asciiTheme="majorHAnsi" w:hAnsiTheme="majorHAnsi"/>
          <w:i/>
          <w:iCs/>
        </w:rPr>
        <w:tab/>
      </w:r>
      <w:r w:rsidR="00A81C91" w:rsidRPr="00A81C91">
        <w:rPr>
          <w:rFonts w:asciiTheme="majorHAnsi" w:hAnsiTheme="majorHAnsi"/>
          <w:i/>
          <w:iCs/>
        </w:rPr>
        <w:t>Extinguish Candles</w:t>
      </w:r>
    </w:p>
    <w:p w14:paraId="372A2F4C" w14:textId="77777777" w:rsidR="00292C43" w:rsidRDefault="00292C43">
      <w:pPr>
        <w:rPr>
          <w:rFonts w:asciiTheme="majorHAnsi" w:hAnsiTheme="majorHAnsi"/>
        </w:rPr>
      </w:pPr>
    </w:p>
    <w:p w14:paraId="665976EF" w14:textId="7C1BEA41" w:rsidR="004741D7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>Fourth Reading: Mark 15:1-5</w:t>
      </w:r>
      <w:r w:rsidR="004741D7">
        <w:rPr>
          <w:rFonts w:asciiTheme="majorHAnsi" w:hAnsiTheme="majorHAnsi"/>
        </w:rPr>
        <w:tab/>
      </w:r>
      <w:r w:rsidR="004741D7" w:rsidRPr="00A81C91">
        <w:rPr>
          <w:rFonts w:asciiTheme="majorHAnsi" w:hAnsiTheme="majorHAnsi"/>
          <w:i/>
          <w:iCs/>
        </w:rPr>
        <w:t>Extinguish Candles</w:t>
      </w:r>
    </w:p>
    <w:p w14:paraId="0F25BBF9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>Fifth Reading: Mark 15: 6-15</w:t>
      </w:r>
    </w:p>
    <w:p w14:paraId="35A8FFF9" w14:textId="77777777" w:rsidR="00292C43" w:rsidRDefault="00292C43">
      <w:pPr>
        <w:rPr>
          <w:rFonts w:asciiTheme="majorHAnsi" w:hAnsiTheme="majorHAnsi"/>
        </w:rPr>
      </w:pPr>
    </w:p>
    <w:p w14:paraId="2F70B5FF" w14:textId="55C166EB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Ah holy Jesus, how h</w:t>
      </w:r>
      <w:r w:rsidR="00CF7B01">
        <w:rPr>
          <w:rFonts w:asciiTheme="majorHAnsi" w:hAnsiTheme="majorHAnsi"/>
        </w:rPr>
        <w:t>ast thou offended</w:t>
      </w:r>
      <w:r w:rsidR="00CF7B01">
        <w:rPr>
          <w:rFonts w:asciiTheme="majorHAnsi" w:hAnsiTheme="majorHAnsi"/>
        </w:rPr>
        <w:tab/>
      </w:r>
      <w:r w:rsidR="00CF7B01">
        <w:rPr>
          <w:rFonts w:asciiTheme="majorHAnsi" w:hAnsiTheme="majorHAnsi"/>
        </w:rPr>
        <w:tab/>
        <w:t xml:space="preserve">     v1 # </w:t>
      </w:r>
      <w:r w:rsidR="0070706B">
        <w:rPr>
          <w:rFonts w:asciiTheme="majorHAnsi" w:hAnsiTheme="majorHAnsi"/>
        </w:rPr>
        <w:t>349</w:t>
      </w:r>
    </w:p>
    <w:p w14:paraId="1202B681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That man to judge thee hath in hate pretended?</w:t>
      </w:r>
    </w:p>
    <w:p w14:paraId="0D20358E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By foes derided, by thine own rejected,</w:t>
      </w:r>
    </w:p>
    <w:p w14:paraId="27B32F07" w14:textId="5E061CC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O most afflicted.</w:t>
      </w:r>
      <w:r w:rsidR="00A81C91">
        <w:rPr>
          <w:rFonts w:asciiTheme="majorHAnsi" w:hAnsiTheme="majorHAnsi"/>
        </w:rPr>
        <w:tab/>
      </w:r>
      <w:r w:rsidR="00A81C91">
        <w:rPr>
          <w:rFonts w:asciiTheme="majorHAnsi" w:hAnsiTheme="majorHAnsi"/>
        </w:rPr>
        <w:tab/>
      </w:r>
      <w:r w:rsidR="00A81C91" w:rsidRPr="00A81C91">
        <w:rPr>
          <w:rFonts w:asciiTheme="majorHAnsi" w:hAnsiTheme="majorHAnsi"/>
          <w:i/>
          <w:iCs/>
        </w:rPr>
        <w:t>Extinguish Candles</w:t>
      </w:r>
    </w:p>
    <w:p w14:paraId="201FD9FD" w14:textId="77777777" w:rsidR="00292C43" w:rsidRDefault="00292C43">
      <w:pPr>
        <w:rPr>
          <w:rFonts w:asciiTheme="majorHAnsi" w:hAnsiTheme="majorHAnsi"/>
        </w:rPr>
      </w:pPr>
    </w:p>
    <w:p w14:paraId="00FA8C77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>Sixth Reading: Mark 15: 16-20</w:t>
      </w:r>
    </w:p>
    <w:p w14:paraId="7B14BE82" w14:textId="77777777" w:rsidR="008430B9" w:rsidRDefault="008430B9">
      <w:pPr>
        <w:rPr>
          <w:rFonts w:asciiTheme="majorHAnsi" w:hAnsiTheme="majorHAnsi"/>
        </w:rPr>
      </w:pPr>
    </w:p>
    <w:p w14:paraId="6CEFBB00" w14:textId="77777777" w:rsidR="000F194A" w:rsidRDefault="000F194A" w:rsidP="000F19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O, sacred head, now wounded,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v1 #351</w:t>
      </w:r>
    </w:p>
    <w:p w14:paraId="43E5D0B5" w14:textId="77777777" w:rsidR="000F194A" w:rsidRDefault="000F194A" w:rsidP="000F19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With grief and shame weighed down,</w:t>
      </w:r>
    </w:p>
    <w:p w14:paraId="62848432" w14:textId="77777777" w:rsidR="000F194A" w:rsidRDefault="000F194A" w:rsidP="000F19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Now scornfully surrounded</w:t>
      </w:r>
    </w:p>
    <w:p w14:paraId="10D06735" w14:textId="77777777" w:rsidR="000F194A" w:rsidRDefault="000F194A" w:rsidP="000F19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With thorns, thine only </w:t>
      </w:r>
      <w:proofErr w:type="gramStart"/>
      <w:r>
        <w:rPr>
          <w:rFonts w:asciiTheme="majorHAnsi" w:hAnsiTheme="majorHAnsi"/>
        </w:rPr>
        <w:t>crown;</w:t>
      </w:r>
      <w:proofErr w:type="gramEnd"/>
    </w:p>
    <w:p w14:paraId="26140517" w14:textId="77777777" w:rsidR="000F194A" w:rsidRDefault="000F194A" w:rsidP="000F19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O, sacred head, what glory,</w:t>
      </w:r>
    </w:p>
    <w:p w14:paraId="69141CF8" w14:textId="77777777" w:rsidR="000F194A" w:rsidRDefault="000F194A" w:rsidP="000F19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What bliss till now was thine!</w:t>
      </w:r>
    </w:p>
    <w:p w14:paraId="43A83939" w14:textId="77777777" w:rsidR="000F194A" w:rsidRDefault="000F194A" w:rsidP="000F19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Yet, though despised and gory,</w:t>
      </w:r>
    </w:p>
    <w:p w14:paraId="27A82576" w14:textId="4191C930" w:rsidR="000F194A" w:rsidRDefault="000F194A" w:rsidP="000F19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I joy to call thee mine.</w:t>
      </w:r>
      <w:r w:rsidR="00A81C91">
        <w:rPr>
          <w:rFonts w:asciiTheme="majorHAnsi" w:hAnsiTheme="majorHAnsi"/>
        </w:rPr>
        <w:tab/>
      </w:r>
      <w:r w:rsidR="00A81C91" w:rsidRPr="00A81C91">
        <w:rPr>
          <w:rFonts w:asciiTheme="majorHAnsi" w:hAnsiTheme="majorHAnsi"/>
          <w:i/>
          <w:iCs/>
        </w:rPr>
        <w:t>Extinguish Candles</w:t>
      </w:r>
    </w:p>
    <w:p w14:paraId="7B0F8714" w14:textId="77777777" w:rsidR="003949F4" w:rsidRDefault="003949F4">
      <w:pPr>
        <w:rPr>
          <w:rFonts w:asciiTheme="majorHAnsi" w:hAnsiTheme="majorHAnsi"/>
        </w:rPr>
      </w:pPr>
    </w:p>
    <w:p w14:paraId="1D2340AC" w14:textId="4EA809FA" w:rsidR="00292C43" w:rsidRDefault="00FC12E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292C43">
        <w:rPr>
          <w:rFonts w:asciiTheme="majorHAnsi" w:hAnsiTheme="majorHAnsi"/>
        </w:rPr>
        <w:t>Seventh Reading: Mark 15: 21-32</w:t>
      </w:r>
    </w:p>
    <w:p w14:paraId="6C74CF9D" w14:textId="77777777" w:rsidR="00292C43" w:rsidRDefault="00292C43">
      <w:pPr>
        <w:rPr>
          <w:rFonts w:asciiTheme="majorHAnsi" w:hAnsiTheme="majorHAnsi"/>
        </w:rPr>
      </w:pPr>
    </w:p>
    <w:p w14:paraId="584D9EAA" w14:textId="5D2656BE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Were you there when they cr</w:t>
      </w:r>
      <w:r w:rsidR="00CF7B01">
        <w:rPr>
          <w:rFonts w:asciiTheme="majorHAnsi" w:hAnsiTheme="majorHAnsi"/>
        </w:rPr>
        <w:t xml:space="preserve">ucified my Lord?      v1&amp;2 # </w:t>
      </w:r>
      <w:r w:rsidR="0070706B">
        <w:rPr>
          <w:rFonts w:asciiTheme="majorHAnsi" w:hAnsiTheme="majorHAnsi"/>
        </w:rPr>
        <w:t>353</w:t>
      </w:r>
    </w:p>
    <w:p w14:paraId="34CCB780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Were you there when they crucified my Lord?</w:t>
      </w:r>
    </w:p>
    <w:p w14:paraId="2CA877E0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Oh, sometimes it causes me to tremble, tremble, tremble</w:t>
      </w:r>
    </w:p>
    <w:p w14:paraId="560BA610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Were you there when they crucified my Lord?</w:t>
      </w:r>
    </w:p>
    <w:p w14:paraId="17EE9DEA" w14:textId="77777777" w:rsidR="00292C43" w:rsidRDefault="00292C43">
      <w:pPr>
        <w:rPr>
          <w:rFonts w:asciiTheme="majorHAnsi" w:hAnsiTheme="majorHAnsi"/>
        </w:rPr>
      </w:pPr>
    </w:p>
    <w:p w14:paraId="382CD547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Were you there when they nailed him </w:t>
      </w:r>
      <w:proofErr w:type="gramStart"/>
      <w:r>
        <w:rPr>
          <w:rFonts w:asciiTheme="majorHAnsi" w:hAnsiTheme="majorHAnsi"/>
        </w:rPr>
        <w:t>to</w:t>
      </w:r>
      <w:proofErr w:type="gramEnd"/>
      <w:r>
        <w:rPr>
          <w:rFonts w:asciiTheme="majorHAnsi" w:hAnsiTheme="majorHAnsi"/>
        </w:rPr>
        <w:t xml:space="preserve"> the tree?</w:t>
      </w:r>
    </w:p>
    <w:p w14:paraId="2AFED245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Were you there when they nailed him </w:t>
      </w:r>
      <w:proofErr w:type="gramStart"/>
      <w:r>
        <w:rPr>
          <w:rFonts w:asciiTheme="majorHAnsi" w:hAnsiTheme="majorHAnsi"/>
        </w:rPr>
        <w:t>to</w:t>
      </w:r>
      <w:proofErr w:type="gramEnd"/>
      <w:r>
        <w:rPr>
          <w:rFonts w:asciiTheme="majorHAnsi" w:hAnsiTheme="majorHAnsi"/>
        </w:rPr>
        <w:t xml:space="preserve"> the tree?</w:t>
      </w:r>
    </w:p>
    <w:p w14:paraId="0CD573DE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Oh, sometimes it causes me to tremble, tremble, tremble </w:t>
      </w:r>
    </w:p>
    <w:p w14:paraId="73CAB41B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Were you there when they nailed him </w:t>
      </w:r>
      <w:proofErr w:type="gramStart"/>
      <w:r>
        <w:rPr>
          <w:rFonts w:asciiTheme="majorHAnsi" w:hAnsiTheme="majorHAnsi"/>
        </w:rPr>
        <w:t>to</w:t>
      </w:r>
      <w:proofErr w:type="gramEnd"/>
      <w:r>
        <w:rPr>
          <w:rFonts w:asciiTheme="majorHAnsi" w:hAnsiTheme="majorHAnsi"/>
        </w:rPr>
        <w:t xml:space="preserve"> the tree?</w:t>
      </w:r>
    </w:p>
    <w:p w14:paraId="426C734F" w14:textId="757D7725" w:rsidR="00292C43" w:rsidRDefault="004741D7" w:rsidP="004741D7">
      <w:pPr>
        <w:ind w:left="3600" w:firstLine="720"/>
        <w:rPr>
          <w:rFonts w:asciiTheme="majorHAnsi" w:hAnsiTheme="majorHAnsi"/>
        </w:rPr>
      </w:pPr>
      <w:r w:rsidRPr="00A81C91">
        <w:rPr>
          <w:rFonts w:asciiTheme="majorHAnsi" w:hAnsiTheme="majorHAnsi"/>
          <w:i/>
          <w:iCs/>
        </w:rPr>
        <w:t>Extinguish Candles</w:t>
      </w:r>
    </w:p>
    <w:p w14:paraId="55906F25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Eighth Reading: Mark 15:33-37</w:t>
      </w:r>
    </w:p>
    <w:p w14:paraId="6A357FC7" w14:textId="77777777" w:rsidR="00562317" w:rsidRDefault="00562317">
      <w:pPr>
        <w:rPr>
          <w:rFonts w:asciiTheme="majorHAnsi" w:hAnsiTheme="majorHAnsi"/>
        </w:rPr>
      </w:pPr>
    </w:p>
    <w:p w14:paraId="2104C94B" w14:textId="77777777" w:rsidR="00292C43" w:rsidRDefault="00292C4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The Christ Candle is removed, symbolizing our Lord’s death</w:t>
      </w:r>
    </w:p>
    <w:p w14:paraId="4FAAF678" w14:textId="77777777" w:rsidR="00292C43" w:rsidRDefault="00292C43" w:rsidP="00292C4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and burial. The “</w:t>
      </w:r>
      <w:proofErr w:type="spellStart"/>
      <w:r>
        <w:rPr>
          <w:rFonts w:asciiTheme="majorHAnsi" w:hAnsiTheme="majorHAnsi"/>
        </w:rPr>
        <w:t>strepitus</w:t>
      </w:r>
      <w:proofErr w:type="spellEnd"/>
      <w:r>
        <w:rPr>
          <w:rFonts w:asciiTheme="majorHAnsi" w:hAnsiTheme="majorHAnsi"/>
        </w:rPr>
        <w:t>” (a harsh noise indicating the rolling of the stone to close the tomb)</w:t>
      </w:r>
      <w:r w:rsidR="00CF4157" w:rsidRPr="00CF4157">
        <w:rPr>
          <w:rFonts w:asciiTheme="majorHAnsi" w:hAnsiTheme="majorHAnsi"/>
        </w:rPr>
        <w:t xml:space="preserve"> </w:t>
      </w:r>
      <w:r w:rsidR="00CF4157">
        <w:rPr>
          <w:rFonts w:asciiTheme="majorHAnsi" w:hAnsiTheme="majorHAnsi"/>
        </w:rPr>
        <w:t>is heard</w:t>
      </w:r>
      <w:r>
        <w:rPr>
          <w:rFonts w:asciiTheme="majorHAnsi" w:hAnsiTheme="majorHAnsi"/>
        </w:rPr>
        <w:t>.</w:t>
      </w:r>
    </w:p>
    <w:p w14:paraId="1B34EB94" w14:textId="77777777" w:rsidR="000F194A" w:rsidRDefault="000F194A" w:rsidP="00292C43">
      <w:pPr>
        <w:ind w:left="720"/>
        <w:rPr>
          <w:rFonts w:asciiTheme="majorHAnsi" w:hAnsiTheme="majorHAnsi"/>
        </w:rPr>
      </w:pPr>
    </w:p>
    <w:p w14:paraId="5B403308" w14:textId="77777777" w:rsidR="00404CEC" w:rsidRDefault="00404CEC" w:rsidP="00404CEC">
      <w:pPr>
        <w:rPr>
          <w:rFonts w:asciiTheme="majorHAnsi" w:hAnsiTheme="majorHAnsi"/>
        </w:rPr>
      </w:pPr>
      <w:r>
        <w:rPr>
          <w:rFonts w:asciiTheme="majorHAnsi" w:hAnsiTheme="majorHAnsi"/>
        </w:rPr>
        <w:t>Ninth Reading: Mark 15: 38-47</w:t>
      </w:r>
    </w:p>
    <w:p w14:paraId="3FF9755B" w14:textId="77777777" w:rsidR="008430B9" w:rsidRDefault="008430B9" w:rsidP="00404CEC">
      <w:pPr>
        <w:rPr>
          <w:rFonts w:asciiTheme="majorHAnsi" w:hAnsiTheme="majorHAnsi"/>
        </w:rPr>
      </w:pPr>
    </w:p>
    <w:p w14:paraId="09F23545" w14:textId="33608465" w:rsidR="000F194A" w:rsidRDefault="000F194A" w:rsidP="00404CE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How pale thou art with anguish,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v2 #351</w:t>
      </w:r>
    </w:p>
    <w:p w14:paraId="48F2B251" w14:textId="5A1D3B75" w:rsidR="00404CEC" w:rsidRDefault="008430B9" w:rsidP="000F194A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0F194A">
        <w:rPr>
          <w:rFonts w:asciiTheme="majorHAnsi" w:hAnsiTheme="majorHAnsi"/>
        </w:rPr>
        <w:t xml:space="preserve">ith sore abuse and </w:t>
      </w:r>
      <w:proofErr w:type="gramStart"/>
      <w:r w:rsidR="000F194A">
        <w:rPr>
          <w:rFonts w:asciiTheme="majorHAnsi" w:hAnsiTheme="majorHAnsi"/>
        </w:rPr>
        <w:t>scorn</w:t>
      </w:r>
      <w:r>
        <w:rPr>
          <w:rFonts w:asciiTheme="majorHAnsi" w:hAnsiTheme="majorHAnsi"/>
        </w:rPr>
        <w:t>;</w:t>
      </w:r>
      <w:proofErr w:type="gramEnd"/>
    </w:p>
    <w:p w14:paraId="6E88FBEB" w14:textId="1E6BE027" w:rsidR="008430B9" w:rsidRDefault="008430B9" w:rsidP="000F194A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</w:t>
      </w:r>
      <w:proofErr w:type="gramStart"/>
      <w:r>
        <w:rPr>
          <w:rFonts w:asciiTheme="majorHAnsi" w:hAnsiTheme="majorHAnsi"/>
        </w:rPr>
        <w:t>does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thy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face now</w:t>
      </w:r>
      <w:proofErr w:type="gramEnd"/>
      <w:r>
        <w:rPr>
          <w:rFonts w:asciiTheme="majorHAnsi" w:hAnsiTheme="majorHAnsi"/>
        </w:rPr>
        <w:t xml:space="preserve"> languish,</w:t>
      </w:r>
    </w:p>
    <w:p w14:paraId="5A153969" w14:textId="188E01AB" w:rsidR="008430B9" w:rsidRDefault="008430B9" w:rsidP="000F194A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Which once was bright as morn!</w:t>
      </w:r>
    </w:p>
    <w:p w14:paraId="08A00C99" w14:textId="11E8BCCA" w:rsidR="008430B9" w:rsidRDefault="008430B9" w:rsidP="000F194A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Thy grief and bitter passion </w:t>
      </w:r>
    </w:p>
    <w:p w14:paraId="7FC5AD3D" w14:textId="414AFED3" w:rsidR="008430B9" w:rsidRDefault="008430B9" w:rsidP="000F194A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Were all for sinners’ </w:t>
      </w:r>
      <w:proofErr w:type="gramStart"/>
      <w:r>
        <w:rPr>
          <w:rFonts w:asciiTheme="majorHAnsi" w:hAnsiTheme="majorHAnsi"/>
        </w:rPr>
        <w:t>gain;</w:t>
      </w:r>
      <w:proofErr w:type="gramEnd"/>
    </w:p>
    <w:p w14:paraId="365F4661" w14:textId="4446C663" w:rsidR="008430B9" w:rsidRDefault="008430B9" w:rsidP="000F194A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Mine, mine was the transgression,</w:t>
      </w:r>
    </w:p>
    <w:p w14:paraId="24F9A4C3" w14:textId="55F6B207" w:rsidR="008430B9" w:rsidRDefault="008430B9" w:rsidP="000F194A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But thine the deadly pain.</w:t>
      </w:r>
      <w:r w:rsidR="004741D7">
        <w:rPr>
          <w:rFonts w:asciiTheme="majorHAnsi" w:hAnsiTheme="majorHAnsi"/>
        </w:rPr>
        <w:tab/>
      </w:r>
      <w:r w:rsidR="004741D7">
        <w:rPr>
          <w:rFonts w:asciiTheme="majorHAnsi" w:hAnsiTheme="majorHAnsi"/>
        </w:rPr>
        <w:tab/>
      </w:r>
    </w:p>
    <w:p w14:paraId="2A0CD9E9" w14:textId="77777777" w:rsidR="00404CEC" w:rsidRDefault="00404CEC" w:rsidP="00404CEC">
      <w:pPr>
        <w:rPr>
          <w:rFonts w:asciiTheme="majorHAnsi" w:hAnsiTheme="majorHAnsi"/>
        </w:rPr>
      </w:pPr>
    </w:p>
    <w:p w14:paraId="4A1083FB" w14:textId="77777777" w:rsidR="00404CEC" w:rsidRDefault="00404CEC" w:rsidP="00404CEC">
      <w:pPr>
        <w:rPr>
          <w:rFonts w:asciiTheme="majorHAnsi" w:hAnsiTheme="majorHAnsi"/>
        </w:rPr>
      </w:pPr>
      <w:r>
        <w:rPr>
          <w:rFonts w:asciiTheme="majorHAnsi" w:hAnsiTheme="majorHAnsi"/>
        </w:rPr>
        <w:t>Prayer</w:t>
      </w:r>
    </w:p>
    <w:p w14:paraId="76A400D5" w14:textId="77777777" w:rsidR="00404CEC" w:rsidRDefault="00404CEC" w:rsidP="00404CE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P: Lord Jesus, one of us betrayed you, another denied you, and all of us have forsaken you. Yet you rem</w:t>
      </w:r>
      <w:r w:rsidR="00FC12E2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ined faithful to the death, even death on the cross. Strengthen us so we do not turn </w:t>
      </w:r>
      <w:proofErr w:type="gramStart"/>
      <w:r>
        <w:rPr>
          <w:rFonts w:asciiTheme="majorHAnsi" w:hAnsiTheme="majorHAnsi"/>
        </w:rPr>
        <w:t>aside, but</w:t>
      </w:r>
      <w:proofErr w:type="gramEnd"/>
      <w:r>
        <w:rPr>
          <w:rFonts w:asciiTheme="majorHAnsi" w:hAnsiTheme="majorHAnsi"/>
        </w:rPr>
        <w:t xml:space="preserve"> follow you through sunlight and shadow alike. May Jesus Christ, who for our sake became obedient unto death, keep you and strengthen y</w:t>
      </w:r>
      <w:r w:rsidR="003F3D92">
        <w:rPr>
          <w:rFonts w:asciiTheme="majorHAnsi" w:hAnsiTheme="majorHAnsi"/>
        </w:rPr>
        <w:t>ou this night and forever. AMEN</w:t>
      </w:r>
    </w:p>
    <w:p w14:paraId="0CC0E49E" w14:textId="77777777" w:rsidR="00572873" w:rsidRDefault="00572873" w:rsidP="00404CEC">
      <w:pPr>
        <w:rPr>
          <w:rFonts w:asciiTheme="majorHAnsi" w:hAnsiTheme="majorHAnsi"/>
        </w:rPr>
      </w:pPr>
    </w:p>
    <w:p w14:paraId="5F0F30FA" w14:textId="272A87F3" w:rsidR="00404CEC" w:rsidRDefault="00404CEC" w:rsidP="00404CEC">
      <w:pPr>
        <w:jc w:val="center"/>
        <w:rPr>
          <w:rFonts w:asciiTheme="majorHAnsi" w:hAnsiTheme="majorHAnsi"/>
          <w:i/>
        </w:rPr>
      </w:pPr>
    </w:p>
    <w:p w14:paraId="25AE2F59" w14:textId="77777777" w:rsidR="00A07B3B" w:rsidRPr="00404CEC" w:rsidRDefault="00A07B3B" w:rsidP="00404CEC">
      <w:pPr>
        <w:jc w:val="center"/>
        <w:rPr>
          <w:rFonts w:asciiTheme="majorHAnsi" w:hAnsiTheme="majorHAnsi"/>
          <w:i/>
        </w:rPr>
      </w:pPr>
    </w:p>
    <w:p w14:paraId="7F8A636B" w14:textId="77777777" w:rsidR="00B6708D" w:rsidRDefault="00404CEC" w:rsidP="00404CEC">
      <w:pPr>
        <w:jc w:val="center"/>
        <w:rPr>
          <w:rFonts w:asciiTheme="majorHAnsi" w:hAnsiTheme="majorHAnsi"/>
          <w:i/>
        </w:rPr>
      </w:pPr>
      <w:r w:rsidRPr="00D45311">
        <w:rPr>
          <w:rFonts w:asciiTheme="majorHAnsi" w:hAnsiTheme="majorHAnsi"/>
          <w:i/>
        </w:rPr>
        <w:t xml:space="preserve">You are invited to remain in the sanctuary for personal meditation. </w:t>
      </w:r>
    </w:p>
    <w:p w14:paraId="71BBD31C" w14:textId="265B3A68" w:rsidR="00B6708D" w:rsidRDefault="00B6708D" w:rsidP="00404CEC">
      <w:pPr>
        <w:jc w:val="center"/>
        <w:rPr>
          <w:rFonts w:asciiTheme="majorHAnsi" w:hAnsiTheme="majorHAnsi"/>
          <w:i/>
        </w:rPr>
      </w:pPr>
    </w:p>
    <w:p w14:paraId="14DC6FCA" w14:textId="77777777" w:rsidR="00A07B3B" w:rsidRDefault="00A07B3B" w:rsidP="00404CEC">
      <w:pPr>
        <w:jc w:val="center"/>
        <w:rPr>
          <w:rFonts w:asciiTheme="majorHAnsi" w:hAnsiTheme="majorHAnsi"/>
          <w:i/>
        </w:rPr>
      </w:pPr>
    </w:p>
    <w:p w14:paraId="7B8AB286" w14:textId="77777777" w:rsidR="00B6708D" w:rsidRDefault="00B6708D" w:rsidP="00404CEC">
      <w:pPr>
        <w:jc w:val="center"/>
        <w:rPr>
          <w:rFonts w:asciiTheme="majorHAnsi" w:hAnsiTheme="majorHAnsi"/>
          <w:i/>
        </w:rPr>
      </w:pPr>
    </w:p>
    <w:p w14:paraId="64D6CDC5" w14:textId="4D9ECAD6" w:rsidR="00404CEC" w:rsidRPr="00D45311" w:rsidRDefault="00404CEC" w:rsidP="00404CEC">
      <w:pPr>
        <w:jc w:val="center"/>
        <w:rPr>
          <w:rFonts w:asciiTheme="majorHAnsi" w:hAnsiTheme="majorHAnsi"/>
          <w:i/>
        </w:rPr>
      </w:pPr>
      <w:r w:rsidRPr="00D45311">
        <w:rPr>
          <w:rFonts w:asciiTheme="majorHAnsi" w:hAnsiTheme="majorHAnsi"/>
          <w:i/>
        </w:rPr>
        <w:t xml:space="preserve">When you are ready, please </w:t>
      </w:r>
      <w:r w:rsidR="00FC12E2" w:rsidRPr="00D45311">
        <w:rPr>
          <w:rFonts w:asciiTheme="majorHAnsi" w:hAnsiTheme="majorHAnsi"/>
          <w:i/>
        </w:rPr>
        <w:t>exit the building</w:t>
      </w:r>
      <w:r w:rsidRPr="00D45311">
        <w:rPr>
          <w:rFonts w:asciiTheme="majorHAnsi" w:hAnsiTheme="majorHAnsi"/>
          <w:i/>
        </w:rPr>
        <w:t xml:space="preserve"> in silence,</w:t>
      </w:r>
    </w:p>
    <w:p w14:paraId="1FA0EE70" w14:textId="77777777" w:rsidR="00404CEC" w:rsidRPr="00D45311" w:rsidRDefault="00404CEC" w:rsidP="00404CEC">
      <w:pPr>
        <w:jc w:val="center"/>
        <w:rPr>
          <w:rFonts w:asciiTheme="majorHAnsi" w:hAnsiTheme="majorHAnsi"/>
          <w:i/>
        </w:rPr>
      </w:pPr>
      <w:proofErr w:type="gramStart"/>
      <w:r w:rsidRPr="00D45311">
        <w:rPr>
          <w:rFonts w:asciiTheme="majorHAnsi" w:hAnsiTheme="majorHAnsi"/>
          <w:i/>
        </w:rPr>
        <w:t>contemplating that</w:t>
      </w:r>
      <w:proofErr w:type="gramEnd"/>
      <w:r w:rsidRPr="00D45311">
        <w:rPr>
          <w:rFonts w:asciiTheme="majorHAnsi" w:hAnsiTheme="majorHAnsi"/>
          <w:i/>
        </w:rPr>
        <w:t xml:space="preserve"> which is to come.</w:t>
      </w:r>
    </w:p>
    <w:p w14:paraId="7BE7F96E" w14:textId="77777777" w:rsidR="00890EAD" w:rsidRDefault="00890EAD" w:rsidP="00404CEC">
      <w:pPr>
        <w:jc w:val="center"/>
        <w:rPr>
          <w:rFonts w:asciiTheme="majorHAnsi" w:hAnsiTheme="majorHAnsi"/>
          <w:i/>
        </w:rPr>
      </w:pPr>
    </w:p>
    <w:p w14:paraId="0D58DA63" w14:textId="77777777" w:rsidR="00890EAD" w:rsidRDefault="00890EAD" w:rsidP="00404CEC">
      <w:pPr>
        <w:jc w:val="center"/>
        <w:rPr>
          <w:rFonts w:asciiTheme="majorHAnsi" w:hAnsiTheme="majorHAnsi"/>
          <w:i/>
        </w:rPr>
      </w:pPr>
    </w:p>
    <w:p w14:paraId="24BED152" w14:textId="77777777" w:rsidR="00890EAD" w:rsidRDefault="00890EAD" w:rsidP="00404CEC">
      <w:pPr>
        <w:jc w:val="center"/>
        <w:rPr>
          <w:rFonts w:asciiTheme="majorHAnsi" w:hAnsiTheme="majorHAnsi"/>
          <w:i/>
        </w:rPr>
      </w:pPr>
    </w:p>
    <w:p w14:paraId="477109F6" w14:textId="77777777" w:rsidR="00890EAD" w:rsidRDefault="00890EAD" w:rsidP="00404CEC">
      <w:pPr>
        <w:jc w:val="center"/>
        <w:rPr>
          <w:rFonts w:asciiTheme="majorHAnsi" w:hAnsiTheme="majorHAnsi"/>
          <w:i/>
        </w:rPr>
      </w:pPr>
    </w:p>
    <w:p w14:paraId="5697EDAB" w14:textId="77777777" w:rsidR="00890EAD" w:rsidRDefault="00890EAD" w:rsidP="00404CEC">
      <w:pPr>
        <w:jc w:val="center"/>
        <w:rPr>
          <w:rFonts w:asciiTheme="majorHAnsi" w:hAnsiTheme="majorHAnsi"/>
          <w:i/>
        </w:rPr>
      </w:pPr>
    </w:p>
    <w:p w14:paraId="1D85A804" w14:textId="77777777" w:rsidR="00890EAD" w:rsidRDefault="00890EAD" w:rsidP="00404CEC">
      <w:pPr>
        <w:jc w:val="center"/>
        <w:rPr>
          <w:rFonts w:asciiTheme="majorHAnsi" w:hAnsiTheme="majorHAnsi"/>
          <w:i/>
        </w:rPr>
      </w:pPr>
    </w:p>
    <w:p w14:paraId="2B8B74B3" w14:textId="77777777" w:rsidR="00890EAD" w:rsidRDefault="00890EAD" w:rsidP="00404CEC">
      <w:pPr>
        <w:jc w:val="center"/>
        <w:rPr>
          <w:rFonts w:asciiTheme="majorHAnsi" w:hAnsiTheme="majorHAnsi"/>
          <w:i/>
        </w:rPr>
      </w:pPr>
    </w:p>
    <w:p w14:paraId="46254864" w14:textId="6017F91A" w:rsidR="00890EAD" w:rsidRDefault="003949F4" w:rsidP="00404CE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FC777E9" wp14:editId="025004CF">
            <wp:simplePos x="0" y="0"/>
            <wp:positionH relativeFrom="column">
              <wp:posOffset>1209675</wp:posOffset>
            </wp:positionH>
            <wp:positionV relativeFrom="paragraph">
              <wp:posOffset>143510</wp:posOffset>
            </wp:positionV>
            <wp:extent cx="2390775" cy="1979295"/>
            <wp:effectExtent l="0" t="0" r="952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nebrae_service_color_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710AD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6A278959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09CD06A2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19842C87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7EACE8F1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4A7164B4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7B3130AB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292503D0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0C10076D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5DF9914D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4A48135C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4A1B88D6" w14:textId="059D124D" w:rsidR="00CF4157" w:rsidRDefault="00760DF5" w:rsidP="00404CE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Good Friday, </w:t>
      </w:r>
      <w:r w:rsidR="001C16EC">
        <w:rPr>
          <w:rFonts w:asciiTheme="majorHAnsi" w:hAnsiTheme="majorHAnsi"/>
        </w:rPr>
        <w:t>April 3</w:t>
      </w:r>
      <w:r>
        <w:rPr>
          <w:rFonts w:asciiTheme="majorHAnsi" w:hAnsiTheme="majorHAnsi"/>
        </w:rPr>
        <w:t>, 20</w:t>
      </w:r>
      <w:r w:rsidR="0070706B">
        <w:rPr>
          <w:rFonts w:asciiTheme="majorHAnsi" w:hAnsiTheme="majorHAnsi"/>
        </w:rPr>
        <w:t>2</w:t>
      </w:r>
      <w:r w:rsidR="001C16EC">
        <w:rPr>
          <w:rFonts w:asciiTheme="majorHAnsi" w:hAnsiTheme="majorHAnsi"/>
        </w:rPr>
        <w:t>6</w:t>
      </w:r>
    </w:p>
    <w:p w14:paraId="1D5D6079" w14:textId="77777777" w:rsidR="00890EAD" w:rsidRDefault="00890EAD" w:rsidP="00404CEC">
      <w:pPr>
        <w:jc w:val="center"/>
        <w:rPr>
          <w:rFonts w:asciiTheme="majorHAnsi" w:hAnsiTheme="majorHAnsi"/>
        </w:rPr>
      </w:pPr>
    </w:p>
    <w:p w14:paraId="224AB68F" w14:textId="77777777" w:rsidR="00890EAD" w:rsidRDefault="00890EAD" w:rsidP="00890EAD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Service of Tenebrae</w:t>
      </w:r>
    </w:p>
    <w:p w14:paraId="274A530F" w14:textId="77777777" w:rsidR="00890EAD" w:rsidRDefault="00890EAD" w:rsidP="00890EA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TENEBRAE means “darkness” or “shadows.” This solemn service </w:t>
      </w:r>
      <w:proofErr w:type="gramStart"/>
      <w:r>
        <w:rPr>
          <w:rFonts w:asciiTheme="majorHAnsi" w:hAnsiTheme="majorHAnsi"/>
        </w:rPr>
        <w:t>dates back to</w:t>
      </w:r>
      <w:proofErr w:type="gramEnd"/>
      <w:r>
        <w:rPr>
          <w:rFonts w:asciiTheme="majorHAnsi" w:hAnsiTheme="majorHAnsi"/>
        </w:rPr>
        <w:t xml:space="preserve"> the seventh or eighth century and is characterized by growing darkness.</w:t>
      </w:r>
    </w:p>
    <w:p w14:paraId="69612862" w14:textId="77777777" w:rsidR="00890EAD" w:rsidRDefault="00890EAD" w:rsidP="00890EAD">
      <w:pPr>
        <w:rPr>
          <w:rFonts w:asciiTheme="majorHAnsi" w:hAnsiTheme="majorHAnsi"/>
        </w:rPr>
      </w:pPr>
    </w:p>
    <w:p w14:paraId="4F5731CF" w14:textId="77777777" w:rsidR="00890EAD" w:rsidRDefault="00890EAD" w:rsidP="00890EA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will experience the rhythm of </w:t>
      </w:r>
      <w:proofErr w:type="gramStart"/>
      <w:r>
        <w:rPr>
          <w:rFonts w:asciiTheme="majorHAnsi" w:hAnsiTheme="majorHAnsi"/>
        </w:rPr>
        <w:t>a reading</w:t>
      </w:r>
      <w:proofErr w:type="gramEnd"/>
      <w:r>
        <w:rPr>
          <w:rFonts w:asciiTheme="majorHAnsi" w:hAnsiTheme="majorHAnsi"/>
        </w:rPr>
        <w:t xml:space="preserve">, a verse of a hymn, and the extinguishing of candles as the service progresses toward darkness. No other service during the entire church year is </w:t>
      </w:r>
      <w:r w:rsidR="00572873">
        <w:rPr>
          <w:rFonts w:asciiTheme="majorHAnsi" w:hAnsiTheme="majorHAnsi"/>
        </w:rPr>
        <w:t xml:space="preserve">taken </w:t>
      </w:r>
      <w:r>
        <w:rPr>
          <w:rFonts w:asciiTheme="majorHAnsi" w:hAnsiTheme="majorHAnsi"/>
        </w:rPr>
        <w:t>more dir</w:t>
      </w:r>
      <w:r w:rsidR="00572873">
        <w:rPr>
          <w:rFonts w:asciiTheme="majorHAnsi" w:hAnsiTheme="majorHAnsi"/>
        </w:rPr>
        <w:t>ectly from the Scriptures. It provid</w:t>
      </w:r>
      <w:r>
        <w:rPr>
          <w:rFonts w:asciiTheme="majorHAnsi" w:hAnsiTheme="majorHAnsi"/>
        </w:rPr>
        <w:t xml:space="preserve">es </w:t>
      </w:r>
      <w:r w:rsidR="00572873">
        <w:rPr>
          <w:rFonts w:asciiTheme="majorHAnsi" w:hAnsiTheme="majorHAnsi"/>
        </w:rPr>
        <w:t xml:space="preserve">us with </w:t>
      </w:r>
      <w:r>
        <w:rPr>
          <w:rFonts w:asciiTheme="majorHAnsi" w:hAnsiTheme="majorHAnsi"/>
        </w:rPr>
        <w:t>a powerful impression of the awful consequences of our</w:t>
      </w:r>
      <w:r w:rsidR="00572873">
        <w:rPr>
          <w:rFonts w:asciiTheme="majorHAnsi" w:hAnsiTheme="majorHAnsi"/>
        </w:rPr>
        <w:t xml:space="preserve"> sin and of the magnitude of our</w:t>
      </w:r>
      <w:r>
        <w:rPr>
          <w:rFonts w:asciiTheme="majorHAnsi" w:hAnsiTheme="majorHAnsi"/>
        </w:rPr>
        <w:t xml:space="preserve"> Savior’s sacrifice.</w:t>
      </w:r>
    </w:p>
    <w:p w14:paraId="5F1EB5DA" w14:textId="77777777" w:rsidR="00890EAD" w:rsidRDefault="00890EAD" w:rsidP="00890EAD">
      <w:pPr>
        <w:rPr>
          <w:rFonts w:asciiTheme="majorHAnsi" w:hAnsiTheme="majorHAnsi"/>
        </w:rPr>
      </w:pPr>
    </w:p>
    <w:p w14:paraId="38335C5D" w14:textId="77777777" w:rsidR="00890EAD" w:rsidRDefault="00890EAD" w:rsidP="00890EAD">
      <w:pPr>
        <w:rPr>
          <w:rFonts w:asciiTheme="majorHAnsi" w:hAnsiTheme="majorHAnsi"/>
        </w:rPr>
      </w:pPr>
      <w:r>
        <w:rPr>
          <w:rFonts w:asciiTheme="majorHAnsi" w:hAnsiTheme="majorHAnsi"/>
        </w:rPr>
        <w:t>Dialogue</w:t>
      </w:r>
    </w:p>
    <w:p w14:paraId="256B3267" w14:textId="77777777" w:rsidR="003949F4" w:rsidRDefault="003949F4" w:rsidP="00890EAD">
      <w:pPr>
        <w:rPr>
          <w:rFonts w:asciiTheme="majorHAnsi" w:hAnsiTheme="majorHAnsi"/>
        </w:rPr>
      </w:pPr>
    </w:p>
    <w:p w14:paraId="1C79725C" w14:textId="77777777" w:rsidR="00890EAD" w:rsidRDefault="00890EAD" w:rsidP="00890EAD">
      <w:pPr>
        <w:ind w:left="15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P: And this is the judgment, that </w:t>
      </w:r>
      <w:proofErr w:type="gramStart"/>
      <w:r>
        <w:rPr>
          <w:rFonts w:asciiTheme="majorHAnsi" w:hAnsiTheme="majorHAnsi"/>
        </w:rPr>
        <w:t>the light</w:t>
      </w:r>
      <w:proofErr w:type="gramEnd"/>
      <w:r>
        <w:rPr>
          <w:rFonts w:asciiTheme="majorHAnsi" w:hAnsiTheme="majorHAnsi"/>
        </w:rPr>
        <w:t xml:space="preserve"> has come into the world,</w:t>
      </w:r>
    </w:p>
    <w:p w14:paraId="7A24FE32" w14:textId="77777777" w:rsidR="00890EAD" w:rsidRDefault="00890EAD" w:rsidP="00890EAD">
      <w:pPr>
        <w:ind w:left="150" w:firstLine="570"/>
        <w:rPr>
          <w:rFonts w:asciiTheme="majorHAnsi" w:hAnsiTheme="majorHAnsi"/>
        </w:rPr>
      </w:pPr>
      <w:r>
        <w:rPr>
          <w:rFonts w:asciiTheme="majorHAnsi" w:hAnsiTheme="majorHAnsi"/>
        </w:rPr>
        <w:t>and we loved darkness rather than light.</w:t>
      </w:r>
    </w:p>
    <w:p w14:paraId="7838CF01" w14:textId="77777777" w:rsidR="00890EAD" w:rsidRPr="007D4F25" w:rsidRDefault="00890EAD" w:rsidP="00890EAD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C: </w:t>
      </w:r>
      <w:r w:rsidRPr="007D4F25">
        <w:rPr>
          <w:rFonts w:asciiTheme="majorHAnsi" w:hAnsiTheme="majorHAnsi"/>
          <w:b/>
        </w:rPr>
        <w:t>God is light, in whom there is no darkness at all.</w:t>
      </w:r>
    </w:p>
    <w:p w14:paraId="366A4988" w14:textId="77777777" w:rsidR="00890EAD" w:rsidRDefault="00890EAD" w:rsidP="00890EAD">
      <w:pPr>
        <w:rPr>
          <w:rFonts w:asciiTheme="majorHAnsi" w:hAnsiTheme="majorHAnsi"/>
        </w:rPr>
      </w:pPr>
    </w:p>
    <w:p w14:paraId="2693BD1A" w14:textId="77777777" w:rsidR="00890EAD" w:rsidRDefault="00890EAD" w:rsidP="00890EA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P: for God sent the Son into the world, not to condemn the world, </w:t>
      </w:r>
    </w:p>
    <w:p w14:paraId="0CCA47FE" w14:textId="77777777" w:rsidR="00890EAD" w:rsidRDefault="00890EAD" w:rsidP="00890EA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but that the world might be saved through him.</w:t>
      </w:r>
    </w:p>
    <w:p w14:paraId="4738A1EE" w14:textId="77777777" w:rsidR="00890EAD" w:rsidRDefault="00890EAD" w:rsidP="00890EAD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C: </w:t>
      </w:r>
      <w:r w:rsidRPr="007D4F25">
        <w:rPr>
          <w:rFonts w:asciiTheme="majorHAnsi" w:hAnsiTheme="majorHAnsi"/>
          <w:b/>
        </w:rPr>
        <w:t xml:space="preserve">Everyone who does evil hates </w:t>
      </w:r>
      <w:proofErr w:type="gramStart"/>
      <w:r w:rsidRPr="007D4F25">
        <w:rPr>
          <w:rFonts w:asciiTheme="majorHAnsi" w:hAnsiTheme="majorHAnsi"/>
          <w:b/>
        </w:rPr>
        <w:t>the light</w:t>
      </w:r>
      <w:proofErr w:type="gramEnd"/>
      <w:r w:rsidRPr="007D4F25">
        <w:rPr>
          <w:rFonts w:asciiTheme="majorHAnsi" w:hAnsiTheme="majorHAnsi"/>
          <w:b/>
        </w:rPr>
        <w:t>, and does not come</w:t>
      </w:r>
    </w:p>
    <w:p w14:paraId="62A90C50" w14:textId="77777777" w:rsidR="00890EAD" w:rsidRDefault="00890EAD" w:rsidP="00890EAD">
      <w:pPr>
        <w:ind w:firstLine="720"/>
        <w:rPr>
          <w:rFonts w:asciiTheme="majorHAnsi" w:hAnsiTheme="majorHAnsi"/>
        </w:rPr>
      </w:pPr>
      <w:r w:rsidRPr="007D4F25">
        <w:rPr>
          <w:rFonts w:asciiTheme="majorHAnsi" w:hAnsiTheme="majorHAnsi"/>
          <w:b/>
        </w:rPr>
        <w:t xml:space="preserve"> to the light. But all who do what is true come to </w:t>
      </w:r>
      <w:proofErr w:type="gramStart"/>
      <w:r w:rsidRPr="007D4F25">
        <w:rPr>
          <w:rFonts w:asciiTheme="majorHAnsi" w:hAnsiTheme="majorHAnsi"/>
          <w:b/>
        </w:rPr>
        <w:t>the light</w:t>
      </w:r>
      <w:proofErr w:type="gramEnd"/>
      <w:r w:rsidRPr="007D4F25">
        <w:rPr>
          <w:rFonts w:asciiTheme="majorHAnsi" w:hAnsiTheme="majorHAnsi"/>
          <w:b/>
        </w:rPr>
        <w:t>.</w:t>
      </w:r>
    </w:p>
    <w:p w14:paraId="0A4A45A3" w14:textId="77777777" w:rsidR="00890EAD" w:rsidRDefault="00890EAD" w:rsidP="00890EAD">
      <w:pPr>
        <w:rPr>
          <w:rFonts w:asciiTheme="majorHAnsi" w:hAnsiTheme="majorHAnsi"/>
        </w:rPr>
      </w:pPr>
    </w:p>
    <w:p w14:paraId="5E5E3942" w14:textId="77777777" w:rsidR="00890EAD" w:rsidRPr="00CF4157" w:rsidRDefault="00890EAD" w:rsidP="00890EA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P: Come, let us worship in spirit and truth.</w:t>
      </w:r>
      <w:r w:rsidR="003949F4" w:rsidRPr="00CF4157">
        <w:rPr>
          <w:rFonts w:asciiTheme="majorHAnsi" w:hAnsiTheme="majorHAnsi"/>
        </w:rPr>
        <w:t xml:space="preserve"> </w:t>
      </w:r>
    </w:p>
    <w:sectPr w:rsidR="00890EAD" w:rsidRPr="00CF4157" w:rsidSect="007D4F25">
      <w:pgSz w:w="15840" w:h="12240" w:orient="landscape" w:code="1"/>
      <w:pgMar w:top="450" w:right="540" w:bottom="450" w:left="5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25"/>
    <w:rsid w:val="00034435"/>
    <w:rsid w:val="000D1086"/>
    <w:rsid w:val="000F194A"/>
    <w:rsid w:val="001416F9"/>
    <w:rsid w:val="001C16EC"/>
    <w:rsid w:val="001E1D19"/>
    <w:rsid w:val="001E1D8C"/>
    <w:rsid w:val="00243265"/>
    <w:rsid w:val="00292C43"/>
    <w:rsid w:val="002D637E"/>
    <w:rsid w:val="00300839"/>
    <w:rsid w:val="003949F4"/>
    <w:rsid w:val="003F3D92"/>
    <w:rsid w:val="00404CEC"/>
    <w:rsid w:val="00417FEB"/>
    <w:rsid w:val="00452DCA"/>
    <w:rsid w:val="004741D7"/>
    <w:rsid w:val="004D2216"/>
    <w:rsid w:val="00561FEC"/>
    <w:rsid w:val="00562317"/>
    <w:rsid w:val="00572873"/>
    <w:rsid w:val="0059495A"/>
    <w:rsid w:val="005E61A6"/>
    <w:rsid w:val="005E76B2"/>
    <w:rsid w:val="00635A85"/>
    <w:rsid w:val="00652012"/>
    <w:rsid w:val="0070706B"/>
    <w:rsid w:val="00760DF5"/>
    <w:rsid w:val="007951AD"/>
    <w:rsid w:val="007D4F25"/>
    <w:rsid w:val="008430B9"/>
    <w:rsid w:val="00890EAD"/>
    <w:rsid w:val="0092366C"/>
    <w:rsid w:val="00931D9E"/>
    <w:rsid w:val="00970133"/>
    <w:rsid w:val="00983580"/>
    <w:rsid w:val="009E058C"/>
    <w:rsid w:val="00A07B3B"/>
    <w:rsid w:val="00A81C91"/>
    <w:rsid w:val="00AD478C"/>
    <w:rsid w:val="00B347C8"/>
    <w:rsid w:val="00B6708D"/>
    <w:rsid w:val="00CD33CF"/>
    <w:rsid w:val="00CF4157"/>
    <w:rsid w:val="00CF7B01"/>
    <w:rsid w:val="00D45311"/>
    <w:rsid w:val="00D633C1"/>
    <w:rsid w:val="00D750B4"/>
    <w:rsid w:val="00DF562F"/>
    <w:rsid w:val="00E146BC"/>
    <w:rsid w:val="00F872D1"/>
    <w:rsid w:val="00F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0F79"/>
  <w15:docId w15:val="{C058F2E2-D252-40F3-858F-2912B110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6F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D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D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D9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D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D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D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D9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D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D9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31D9E"/>
    <w:rPr>
      <w:szCs w:val="32"/>
    </w:rPr>
  </w:style>
  <w:style w:type="paragraph" w:customStyle="1" w:styleId="Style1">
    <w:name w:val="Style1"/>
    <w:basedOn w:val="NoSpacing"/>
    <w:next w:val="NoSpacing"/>
    <w:rsid w:val="007951AD"/>
  </w:style>
  <w:style w:type="character" w:customStyle="1" w:styleId="Heading1Char">
    <w:name w:val="Heading 1 Char"/>
    <w:basedOn w:val="DefaultParagraphFont"/>
    <w:link w:val="Heading1"/>
    <w:uiPriority w:val="9"/>
    <w:rsid w:val="00931D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D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D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31D9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D9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D9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D9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D9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D9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31D9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31D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D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31D9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31D9E"/>
    <w:rPr>
      <w:b/>
      <w:bCs/>
    </w:rPr>
  </w:style>
  <w:style w:type="character" w:styleId="Emphasis">
    <w:name w:val="Emphasis"/>
    <w:basedOn w:val="DefaultParagraphFont"/>
    <w:uiPriority w:val="20"/>
    <w:qFormat/>
    <w:rsid w:val="00931D9E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931D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1D9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31D9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D9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D9E"/>
    <w:rPr>
      <w:b/>
      <w:i/>
      <w:sz w:val="24"/>
    </w:rPr>
  </w:style>
  <w:style w:type="character" w:styleId="SubtleEmphasis">
    <w:name w:val="Subtle Emphasis"/>
    <w:uiPriority w:val="19"/>
    <w:qFormat/>
    <w:rsid w:val="00931D9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31D9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31D9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31D9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31D9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1D9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Grace Hatfield</cp:lastModifiedBy>
  <cp:revision>2</cp:revision>
  <cp:lastPrinted>2026-03-24T16:29:00Z</cp:lastPrinted>
  <dcterms:created xsi:type="dcterms:W3CDTF">2026-03-25T15:27:00Z</dcterms:created>
  <dcterms:modified xsi:type="dcterms:W3CDTF">2026-03-25T15:27:00Z</dcterms:modified>
</cp:coreProperties>
</file>